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“银辉杯”离退休干部体育健身比赛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柔力球竞赛规程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jc w:val="left"/>
        <w:textAlignment w:val="auto"/>
        <w:rPr>
          <w:rFonts w:ascii="Times New Roman" w:hAnsi="Times New Roman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638" w:leftChars="304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柔力球8人制混合团体比赛（集体规定套路）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638" w:leftChars="304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二、参赛要求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赛人员不得重复参加比赛项目,每队参赛人数8人，设领队1名（可兼报参赛队员）。参赛队员必须身体健康，经常参加体育锻炼，赛前由各队所在单位自行购买人身安全保险，若比赛中队员身体出现任何问题，一切后果由该单位参赛队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（二）比赛报到前签订参赛承诺书（须领队、运动员及监护人签字）的复印件交比赛组委会，原件由参赛单位留存备查。参赛时缴验第二代居民身份证原件，不合格者不能参赛。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638" w:leftChars="304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裁判员由银川市体育局统一调派。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（一）执行由国家体育总局社会体育指导中心审定的《柔力球运动竞赛规则》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（二）采取裁判现场评分方式，各参赛队抽签决定出场顺序，根据成绩高低排定名次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（三）如因参赛队音乐问题导致在比赛时出现音乐播放不清晰或意外中断、终止等问题，现场裁判视情况予以扣分处理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（四）服装与轻器械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1.参赛队员着装需适宜运动，各队统一着装。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2.比赛器材必须符合《全国老年人柔力球竞赛规则(20版)》标准要求。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638" w:leftChars="304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四、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评分标准及曲目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）评分标准分值（最高分值）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A类：8.5分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B类：9.0分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C类：9.5分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规定套路曲目分类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A类：《阳光年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》《光荣与梦想》《相信》《天蓝蓝》《复兴的力量》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B类：《赶着马车上北京》《撸起袖子加油干》《点赞中国》《各族儿女心向党》《永远跟党走》《奋斗吧、中国》《我们都是追梦人》《水中月亮》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C类：《祖国万岁》《柔力球之歌》《中国范》《青花瓷韵》、《四川欢迎你》《走向复兴》《美好生活》《相亲相爱》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注：本次比赛活动不设年龄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</w:rPr>
        <w:t>分组，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5-70岁、身体健康的柔力球爱好者均可在所在团队报名参赛。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、未尽事宜，另行通知。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、本规程解释权属赛事组委会。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52"/>
    <w:rsid w:val="0005564C"/>
    <w:rsid w:val="000C383F"/>
    <w:rsid w:val="001544CA"/>
    <w:rsid w:val="00213B1C"/>
    <w:rsid w:val="00357B66"/>
    <w:rsid w:val="005D71C7"/>
    <w:rsid w:val="006B71D2"/>
    <w:rsid w:val="00722E52"/>
    <w:rsid w:val="0088282C"/>
    <w:rsid w:val="00A35FA9"/>
    <w:rsid w:val="00AD159C"/>
    <w:rsid w:val="00BA5D9B"/>
    <w:rsid w:val="00C074DD"/>
    <w:rsid w:val="00CA6A58"/>
    <w:rsid w:val="00DB3D13"/>
    <w:rsid w:val="00E2464C"/>
    <w:rsid w:val="00E515E7"/>
    <w:rsid w:val="00F51200"/>
    <w:rsid w:val="00FB6310"/>
    <w:rsid w:val="4BCFC640"/>
    <w:rsid w:val="5FF015A3"/>
    <w:rsid w:val="76EE2B20"/>
    <w:rsid w:val="7EFF3C6B"/>
    <w:rsid w:val="86EAC0E9"/>
    <w:rsid w:val="BFF1C2C1"/>
    <w:rsid w:val="D77B28E2"/>
    <w:rsid w:val="FD5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正文文本缩进 字符"/>
    <w:basedOn w:val="6"/>
    <w:link w:val="3"/>
    <w:semiHidden/>
    <w:qFormat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10">
    <w:name w:val="正文文本首行缩进 2 字符"/>
    <w:basedOn w:val="9"/>
    <w:link w:val="2"/>
    <w:semiHidden/>
    <w:qFormat/>
    <w:uiPriority w:val="99"/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701</Characters>
  <Lines>5</Lines>
  <Paragraphs>1</Paragraphs>
  <TotalTime>3</TotalTime>
  <ScaleCrop>false</ScaleCrop>
  <LinksUpToDate>false</LinksUpToDate>
  <CharactersWithSpaces>822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2024-05-26T13:51:00Z</dcterms:created>
  <dc:creator>刘 娜</dc:creator>
  <cp:lastModifiedBy>yrong</cp:lastModifiedBy>
  <dcterms:modified xsi:type="dcterms:W3CDTF">2024-05-28T10:27:43Z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